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785E8" w14:textId="63295783" w:rsidR="00367295" w:rsidRDefault="00367295">
      <w:pPr>
        <w:spacing w:after="0"/>
        <w:ind w:right="4121"/>
      </w:pPr>
    </w:p>
    <w:p w14:paraId="3078FDCF" w14:textId="77777777" w:rsidR="00367295" w:rsidRDefault="00000000">
      <w:pPr>
        <w:tabs>
          <w:tab w:val="center" w:pos="2833"/>
          <w:tab w:val="center" w:pos="3541"/>
          <w:tab w:val="center" w:pos="5665"/>
          <w:tab w:val="center" w:pos="7622"/>
        </w:tabs>
        <w:spacing w:after="0"/>
        <w:ind w:left="-15"/>
      </w:pPr>
      <w:r>
        <w:t xml:space="preserve">............................................. 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............................................. </w:t>
      </w:r>
    </w:p>
    <w:p w14:paraId="545486F2" w14:textId="14B630A9" w:rsidR="00367295" w:rsidRDefault="00000000" w:rsidP="00373680">
      <w:pPr>
        <w:tabs>
          <w:tab w:val="center" w:pos="2124"/>
          <w:tab w:val="center" w:pos="2833"/>
          <w:tab w:val="center" w:pos="3541"/>
          <w:tab w:val="center" w:pos="5665"/>
          <w:tab w:val="center" w:pos="6373"/>
          <w:tab w:val="center" w:pos="7608"/>
        </w:tabs>
        <w:spacing w:after="0"/>
      </w:pPr>
      <w:r>
        <w:rPr>
          <w:sz w:val="13"/>
        </w:rPr>
        <w:t xml:space="preserve">                              (Imię i nazwisko)</w:t>
      </w:r>
      <w:r>
        <w:rPr>
          <w:sz w:val="12"/>
        </w:rPr>
        <w:t xml:space="preserve"> 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</w:r>
      <w:r>
        <w:rPr>
          <w:sz w:val="13"/>
        </w:rPr>
        <w:t>(Miejscowość, data)</w:t>
      </w:r>
      <w:r>
        <w:rPr>
          <w:sz w:val="12"/>
        </w:rPr>
        <w:t xml:space="preserve">  </w:t>
      </w:r>
    </w:p>
    <w:p w14:paraId="35466DAE" w14:textId="77777777" w:rsidR="00373680" w:rsidRDefault="00373680" w:rsidP="00373680">
      <w:pPr>
        <w:tabs>
          <w:tab w:val="center" w:pos="2124"/>
          <w:tab w:val="center" w:pos="2833"/>
          <w:tab w:val="center" w:pos="3541"/>
          <w:tab w:val="center" w:pos="5665"/>
          <w:tab w:val="center" w:pos="6373"/>
          <w:tab w:val="center" w:pos="7608"/>
        </w:tabs>
        <w:spacing w:after="0"/>
      </w:pPr>
    </w:p>
    <w:p w14:paraId="49C9E454" w14:textId="77777777" w:rsidR="00367295" w:rsidRDefault="00000000">
      <w:pPr>
        <w:spacing w:after="0"/>
        <w:ind w:left="-5" w:hanging="10"/>
      </w:pPr>
      <w:r>
        <w:t xml:space="preserve">.............................................  </w:t>
      </w:r>
    </w:p>
    <w:p w14:paraId="6149525D" w14:textId="77777777" w:rsidR="00367295" w:rsidRDefault="00000000">
      <w:pPr>
        <w:spacing w:after="0"/>
        <w:ind w:left="-5" w:hanging="10"/>
      </w:pPr>
      <w:r>
        <w:rPr>
          <w:sz w:val="12"/>
        </w:rPr>
        <w:t xml:space="preserve">                                   </w:t>
      </w:r>
      <w:r>
        <w:rPr>
          <w:sz w:val="13"/>
        </w:rPr>
        <w:t xml:space="preserve">(Numer ID)  </w:t>
      </w:r>
    </w:p>
    <w:p w14:paraId="2426C0E1" w14:textId="4702B911" w:rsidR="00367295" w:rsidRDefault="00000000" w:rsidP="001B7D56">
      <w:pPr>
        <w:spacing w:after="0"/>
      </w:pPr>
      <w:r>
        <w:rPr>
          <w:sz w:val="12"/>
        </w:rPr>
        <w:t xml:space="preserve"> </w:t>
      </w:r>
    </w:p>
    <w:p w14:paraId="7DC23F4B" w14:textId="77777777" w:rsidR="00367295" w:rsidRDefault="00000000">
      <w:pPr>
        <w:spacing w:after="0"/>
        <w:ind w:left="-5" w:hanging="10"/>
      </w:pPr>
      <w:r>
        <w:t xml:space="preserve">.............................................  </w:t>
      </w:r>
    </w:p>
    <w:p w14:paraId="20030BFF" w14:textId="77777777" w:rsidR="00367295" w:rsidRDefault="00000000">
      <w:pPr>
        <w:spacing w:after="85"/>
        <w:ind w:left="-5" w:hanging="10"/>
      </w:pPr>
      <w:r>
        <w:rPr>
          <w:sz w:val="13"/>
        </w:rPr>
        <w:t xml:space="preserve">                        (Jednostka organizacyjna)  </w:t>
      </w:r>
    </w:p>
    <w:p w14:paraId="2FEFF0E8" w14:textId="77777777" w:rsidR="00367295" w:rsidRDefault="00000000">
      <w:pPr>
        <w:spacing w:after="0"/>
        <w:ind w:left="-5" w:hanging="10"/>
      </w:pPr>
      <w:r>
        <w:rPr>
          <w:rFonts w:ascii="Segoe UI Symbol" w:eastAsia="Segoe UI Symbol" w:hAnsi="Segoe UI Symbol" w:cs="Segoe UI Symbol"/>
        </w:rPr>
        <w:t></w:t>
      </w:r>
      <w:r>
        <w:t xml:space="preserve"> funkcjonariusz </w:t>
      </w:r>
    </w:p>
    <w:p w14:paraId="628B0245" w14:textId="418DBCD9" w:rsidR="00367295" w:rsidRDefault="00000000" w:rsidP="00373680">
      <w:pPr>
        <w:spacing w:after="0"/>
        <w:ind w:left="-5" w:hanging="10"/>
        <w:rPr>
          <w:b/>
          <w:sz w:val="24"/>
        </w:rPr>
      </w:pPr>
      <w:r>
        <w:rPr>
          <w:rFonts w:ascii="Segoe UI Symbol" w:eastAsia="Segoe UI Symbol" w:hAnsi="Segoe UI Symbol" w:cs="Segoe UI Symbol"/>
        </w:rPr>
        <w:t></w:t>
      </w:r>
      <w:r>
        <w:t xml:space="preserve"> pracownik </w:t>
      </w:r>
      <w:r w:rsidR="001B7D56">
        <w:rPr>
          <w:b/>
          <w:sz w:val="24"/>
        </w:rPr>
        <w:t xml:space="preserve">                                                                                             </w:t>
      </w:r>
      <w:r w:rsidR="00373680">
        <w:rPr>
          <w:b/>
          <w:sz w:val="24"/>
        </w:rPr>
        <w:t xml:space="preserve"> </w:t>
      </w:r>
      <w:r w:rsidR="001B7D56">
        <w:rPr>
          <w:b/>
          <w:sz w:val="24"/>
        </w:rPr>
        <w:t xml:space="preserve">Wydział Finansów  </w:t>
      </w:r>
    </w:p>
    <w:p w14:paraId="0392F95A" w14:textId="63EF486D" w:rsidR="001B7D56" w:rsidRPr="001B7D56" w:rsidRDefault="001B7D56" w:rsidP="001B7D56">
      <w:pPr>
        <w:spacing w:after="0"/>
        <w:ind w:right="902"/>
        <w:rPr>
          <w:b/>
          <w:bCs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1B7D56">
        <w:rPr>
          <w:b/>
          <w:bCs/>
          <w:sz w:val="24"/>
        </w:rPr>
        <w:t>KSP w Warszawie</w:t>
      </w:r>
      <w:r>
        <w:rPr>
          <w:b/>
          <w:bCs/>
          <w:sz w:val="24"/>
        </w:rPr>
        <w:t>*</w:t>
      </w:r>
      <w:r w:rsidRPr="001B7D56">
        <w:rPr>
          <w:b/>
          <w:bCs/>
          <w:sz w:val="24"/>
        </w:rPr>
        <w:t xml:space="preserve"> </w:t>
      </w:r>
    </w:p>
    <w:p w14:paraId="09E30642" w14:textId="053BD88D" w:rsidR="00367295" w:rsidRDefault="001B7D56">
      <w:pPr>
        <w:spacing w:after="0"/>
        <w:ind w:right="734"/>
        <w:jc w:val="right"/>
      </w:pPr>
      <w:r>
        <w:rPr>
          <w:b/>
          <w:sz w:val="24"/>
        </w:rPr>
        <w:t xml:space="preserve">  KWP zs. w Radomiu* </w:t>
      </w:r>
    </w:p>
    <w:p w14:paraId="25E93F20" w14:textId="62E0CC84" w:rsidR="00367295" w:rsidRDefault="00000000" w:rsidP="00373680">
      <w:pPr>
        <w:spacing w:after="0"/>
      </w:pPr>
      <w:r>
        <w:rPr>
          <w:sz w:val="18"/>
        </w:rPr>
        <w:t xml:space="preserve"> </w:t>
      </w:r>
    </w:p>
    <w:p w14:paraId="00276C25" w14:textId="77777777" w:rsidR="00367295" w:rsidRDefault="00000000">
      <w:pPr>
        <w:spacing w:after="0"/>
        <w:ind w:right="4"/>
        <w:jc w:val="center"/>
      </w:pPr>
      <w:r>
        <w:rPr>
          <w:b/>
        </w:rPr>
        <w:t xml:space="preserve">OŚWIADCZENIE – ZGODA </w:t>
      </w:r>
    </w:p>
    <w:p w14:paraId="036C7FCB" w14:textId="77777777" w:rsidR="00367295" w:rsidRDefault="00000000">
      <w:pPr>
        <w:spacing w:after="0"/>
      </w:pPr>
      <w:r>
        <w:t xml:space="preserve"> </w:t>
      </w:r>
    </w:p>
    <w:p w14:paraId="538BF4AC" w14:textId="39F109C6" w:rsidR="00367295" w:rsidRDefault="00000000" w:rsidP="00373680">
      <w:pPr>
        <w:spacing w:after="8" w:line="267" w:lineRule="auto"/>
        <w:ind w:left="-5" w:hanging="10"/>
      </w:pPr>
      <w:r>
        <w:rPr>
          <w:b/>
          <w:u w:val="single" w:color="000000"/>
        </w:rPr>
        <w:t>Wyrażam zgodę na potrącanie</w:t>
      </w:r>
      <w:r>
        <w:t xml:space="preserve"> z przysługującego mi uposażenia / wynagrodzenia* niżej wymienionej (-ych) kwoty / kwot* tytułem opłacenia składki ubezpieczeniowej, które będzie obowiązywało od dnia potrącenia składki. </w:t>
      </w:r>
      <w:r w:rsidR="00373680">
        <w:t xml:space="preserve"> </w:t>
      </w:r>
      <w:r>
        <w:t xml:space="preserve">Proszę dokonać pierwszego potrącenia składki ubezpieczeniowej należnej za miesiąc  </w:t>
      </w:r>
      <w:r>
        <w:rPr>
          <w:sz w:val="24"/>
        </w:rPr>
        <w:t xml:space="preserve">………………………………………..  </w:t>
      </w:r>
      <w:r>
        <w:rPr>
          <w:b/>
          <w:sz w:val="24"/>
        </w:rPr>
        <w:t xml:space="preserve">202… </w:t>
      </w:r>
    </w:p>
    <w:tbl>
      <w:tblPr>
        <w:tblStyle w:val="TableGrid"/>
        <w:tblW w:w="9060" w:type="dxa"/>
        <w:tblInd w:w="7" w:type="dxa"/>
        <w:tblCellMar>
          <w:top w:w="59" w:type="dxa"/>
          <w:right w:w="45" w:type="dxa"/>
        </w:tblCellMar>
        <w:tblLook w:val="04A0" w:firstRow="1" w:lastRow="0" w:firstColumn="1" w:lastColumn="0" w:noHBand="0" w:noVBand="1"/>
      </w:tblPr>
      <w:tblGrid>
        <w:gridCol w:w="1917"/>
        <w:gridCol w:w="1906"/>
        <w:gridCol w:w="3226"/>
        <w:gridCol w:w="2011"/>
      </w:tblGrid>
      <w:tr w:rsidR="00367295" w14:paraId="6DD2ECE1" w14:textId="77777777">
        <w:trPr>
          <w:trHeight w:val="353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3D81" w14:textId="77777777" w:rsidR="00367295" w:rsidRDefault="00000000">
            <w:pPr>
              <w:ind w:left="108"/>
              <w:jc w:val="both"/>
            </w:pPr>
            <w:r>
              <w:rPr>
                <w:b/>
                <w:sz w:val="28"/>
              </w:rPr>
              <w:t xml:space="preserve">Ubezpieczyciel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6198" w14:textId="77777777" w:rsidR="00367295" w:rsidRDefault="00000000">
            <w:pPr>
              <w:ind w:left="178"/>
            </w:pPr>
            <w:r>
              <w:rPr>
                <w:b/>
                <w:sz w:val="28"/>
              </w:rPr>
              <w:t xml:space="preserve">Numer polisy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D4FE" w14:textId="77777777" w:rsidR="00367295" w:rsidRDefault="00000000">
            <w:pPr>
              <w:ind w:left="40"/>
              <w:jc w:val="center"/>
            </w:pPr>
            <w:r>
              <w:rPr>
                <w:b/>
                <w:sz w:val="28"/>
              </w:rPr>
              <w:t xml:space="preserve">Pakiet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E6C4" w14:textId="77777777" w:rsidR="00367295" w:rsidRDefault="00000000">
            <w:pPr>
              <w:ind w:left="46"/>
              <w:jc w:val="center"/>
            </w:pPr>
            <w:r>
              <w:rPr>
                <w:b/>
                <w:sz w:val="28"/>
              </w:rPr>
              <w:t xml:space="preserve">Kwota </w:t>
            </w:r>
          </w:p>
        </w:tc>
      </w:tr>
      <w:tr w:rsidR="00367295" w14:paraId="3D3059E3" w14:textId="77777777">
        <w:trPr>
          <w:trHeight w:val="433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615C" w14:textId="77777777" w:rsidR="00367295" w:rsidRDefault="00000000">
            <w:pPr>
              <w:ind w:left="47"/>
              <w:jc w:val="center"/>
            </w:pPr>
            <w:r>
              <w:rPr>
                <w:sz w:val="28"/>
              </w:rPr>
              <w:t xml:space="preserve">HESTIA 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D65E" w14:textId="77777777" w:rsidR="00367295" w:rsidRDefault="00000000">
            <w:pPr>
              <w:ind w:left="108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CD15" w14:textId="77777777" w:rsidR="00367295" w:rsidRDefault="00000000">
            <w:pPr>
              <w:ind w:left="41"/>
              <w:jc w:val="center"/>
            </w:pPr>
            <w:r>
              <w:rPr>
                <w:sz w:val="28"/>
              </w:rPr>
              <w:t xml:space="preserve">OC majątkowa 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7F11" w14:textId="77777777" w:rsidR="00367295" w:rsidRDefault="00000000">
            <w:pPr>
              <w:ind w:left="43"/>
              <w:jc w:val="center"/>
            </w:pPr>
            <w:r>
              <w:rPr>
                <w:sz w:val="28"/>
              </w:rPr>
              <w:t xml:space="preserve">32,50 </w:t>
            </w:r>
          </w:p>
        </w:tc>
      </w:tr>
      <w:tr w:rsidR="00367295" w14:paraId="6CD1D1ED" w14:textId="77777777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F5217A" w14:textId="77777777" w:rsidR="00367295" w:rsidRDefault="0036729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11E7CA" w14:textId="77777777" w:rsidR="00367295" w:rsidRDefault="00367295"/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F5F923" w14:textId="77777777" w:rsidR="00367295" w:rsidRDefault="00000000">
            <w:pPr>
              <w:ind w:left="41"/>
              <w:jc w:val="center"/>
            </w:pPr>
            <w:r>
              <w:rPr>
                <w:sz w:val="28"/>
              </w:rPr>
              <w:t xml:space="preserve">Ochrona prawna 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63B2DE" w14:textId="77777777" w:rsidR="00367295" w:rsidRDefault="00000000">
            <w:pPr>
              <w:ind w:left="11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367295" w14:paraId="4F1F0AAE" w14:textId="77777777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64C9" w14:textId="77777777" w:rsidR="00367295" w:rsidRDefault="0036729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5E3D" w14:textId="77777777" w:rsidR="00367295" w:rsidRDefault="00367295"/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4798" w14:textId="77777777" w:rsidR="00367295" w:rsidRDefault="00000000">
            <w:pPr>
              <w:ind w:left="42"/>
              <w:jc w:val="center"/>
            </w:pPr>
            <w:r>
              <w:rPr>
                <w:sz w:val="28"/>
              </w:rPr>
              <w:t xml:space="preserve">OC w życiu prywatnym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4865" w14:textId="77777777" w:rsidR="00367295" w:rsidRDefault="00000000">
            <w:pPr>
              <w:ind w:left="11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367295" w14:paraId="46A47C30" w14:textId="77777777">
        <w:trPr>
          <w:trHeight w:val="432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4E993B1" w14:textId="77777777" w:rsidR="00367295" w:rsidRDefault="00367295"/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FD3EF60" w14:textId="1C0DA56C" w:rsidR="00367295" w:rsidRDefault="00000000" w:rsidP="00D94702">
            <w:pPr>
              <w:ind w:right="52"/>
              <w:jc w:val="center"/>
            </w:pPr>
            <w:r>
              <w:rPr>
                <w:b/>
                <w:sz w:val="32"/>
              </w:rPr>
              <w:t>RAZE</w:t>
            </w:r>
            <w:r w:rsidR="00D94702">
              <w:rPr>
                <w:b/>
                <w:sz w:val="32"/>
              </w:rPr>
              <w:t>M</w:t>
            </w:r>
          </w:p>
        </w:tc>
        <w:tc>
          <w:tcPr>
            <w:tcW w:w="3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31C4D" w14:textId="77E4B556" w:rsidR="00367295" w:rsidRDefault="00367295">
            <w:pPr>
              <w:ind w:left="-97"/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B19B6C" w14:textId="77777777" w:rsidR="00367295" w:rsidRDefault="00000000">
            <w:pPr>
              <w:ind w:left="108"/>
            </w:pPr>
            <w:r>
              <w:rPr>
                <w:sz w:val="28"/>
              </w:rPr>
              <w:t xml:space="preserve"> </w:t>
            </w:r>
          </w:p>
        </w:tc>
      </w:tr>
    </w:tbl>
    <w:p w14:paraId="2F3D243E" w14:textId="77777777" w:rsidR="00367295" w:rsidRDefault="00000000">
      <w:pPr>
        <w:spacing w:after="0"/>
      </w:pPr>
      <w:r>
        <w:t xml:space="preserve"> </w:t>
      </w:r>
    </w:p>
    <w:p w14:paraId="57A41A17" w14:textId="77777777" w:rsidR="00367295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Podpis: </w:t>
      </w:r>
      <w:r>
        <w:rPr>
          <w:shd w:val="clear" w:color="auto" w:fill="D3D3D3"/>
        </w:rPr>
        <w:t>…………………………………</w:t>
      </w:r>
      <w:r>
        <w:t xml:space="preserve"> </w:t>
      </w:r>
    </w:p>
    <w:tbl>
      <w:tblPr>
        <w:tblStyle w:val="TableGrid"/>
        <w:tblpPr w:leftFromText="141" w:rightFromText="141" w:vertAnchor="text" w:horzAnchor="margin" w:tblpY="501"/>
        <w:tblW w:w="9640" w:type="dxa"/>
        <w:tblInd w:w="0" w:type="dxa"/>
        <w:tblCellMar>
          <w:top w:w="104" w:type="dxa"/>
          <w:left w:w="151" w:type="dxa"/>
          <w:right w:w="95" w:type="dxa"/>
        </w:tblCellMar>
        <w:tblLook w:val="04A0" w:firstRow="1" w:lastRow="0" w:firstColumn="1" w:lastColumn="0" w:noHBand="0" w:noVBand="1"/>
      </w:tblPr>
      <w:tblGrid>
        <w:gridCol w:w="9640"/>
      </w:tblGrid>
      <w:tr w:rsidR="00373680" w14:paraId="23DCC8A8" w14:textId="77777777" w:rsidTr="00373680">
        <w:trPr>
          <w:trHeight w:val="5835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F0005" w14:textId="77777777" w:rsidR="00373680" w:rsidRDefault="00373680" w:rsidP="00373680">
            <w:pPr>
              <w:tabs>
                <w:tab w:val="right" w:pos="9394"/>
              </w:tabs>
            </w:pPr>
            <w:r>
              <w:rPr>
                <w:sz w:val="12"/>
              </w:rPr>
              <w:t xml:space="preserve">Wyrażam zgodę na przetwarzanie przez Prezydium Komisji Międzyzakładowej Organizacji Międzyzakładowej NSZZ „Solidarność” </w:t>
            </w:r>
            <w:proofErr w:type="spellStart"/>
            <w:r>
              <w:rPr>
                <w:sz w:val="12"/>
              </w:rPr>
              <w:t>Funkc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rPr>
                <w:sz w:val="12"/>
              </w:rPr>
              <w:t>jonariuszy</w:t>
            </w:r>
            <w:proofErr w:type="spellEnd"/>
            <w:r>
              <w:rPr>
                <w:sz w:val="12"/>
              </w:rPr>
              <w:t xml:space="preserve"> i Pracowników Policji przy KWP z s. w Radomiu  </w:t>
            </w:r>
          </w:p>
          <w:p w14:paraId="5CE081C0" w14:textId="77777777" w:rsidR="00373680" w:rsidRDefault="00373680" w:rsidP="00373680">
            <w:pPr>
              <w:spacing w:line="269" w:lineRule="auto"/>
              <w:ind w:right="56"/>
              <w:jc w:val="both"/>
            </w:pPr>
            <w:r>
              <w:rPr>
                <w:sz w:val="12"/>
              </w:rPr>
              <w:t>(dalej: „Związek”) związku, adres: ul.</w:t>
            </w:r>
            <w:r>
              <w:rPr>
                <w:sz w:val="20"/>
              </w:rPr>
              <w:t xml:space="preserve"> </w:t>
            </w:r>
            <w:r>
              <w:rPr>
                <w:sz w:val="12"/>
              </w:rPr>
              <w:t xml:space="preserve"> Plac 3 Maja 4, 26-400 Przysucha - jako Administratora Danych Osobowych (dalej: „Administrator”), moich danych osobowych w zakresie danych -mail, numeru ID funkcjonariusza a także numeru dowodu osobistego,  numeru pesel  w kontaktowych: imienia i nazwiska, adresu zamieszkania lub miejsca pracy, numeru telefonu lub adresu e celach ubezpieczeniowych i realizacją obowiązujących umów i przepisów prawa.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12"/>
              </w:rPr>
              <w:t xml:space="preserve"> </w:t>
            </w:r>
          </w:p>
          <w:p w14:paraId="2BDE9CF6" w14:textId="77777777" w:rsidR="00373680" w:rsidRDefault="00373680" w:rsidP="00373680">
            <w:pPr>
              <w:numPr>
                <w:ilvl w:val="0"/>
                <w:numId w:val="1"/>
              </w:numPr>
              <w:ind w:hanging="284"/>
            </w:pPr>
            <w:r>
              <w:rPr>
                <w:sz w:val="12"/>
              </w:rPr>
              <w:t xml:space="preserve">Administrator umożliwia ze sobą kontakt za pomocą emaila: zarzad@mazowieckapolicja-solidarnosc.pl lub drogą pocztową na adres: ul. Plac 3 Maja 4, 26-400 Przysucha. </w:t>
            </w:r>
          </w:p>
          <w:p w14:paraId="163846A9" w14:textId="77777777" w:rsidR="00373680" w:rsidRPr="00373680" w:rsidRDefault="00373680" w:rsidP="00373680">
            <w:pPr>
              <w:numPr>
                <w:ilvl w:val="0"/>
                <w:numId w:val="1"/>
              </w:numPr>
              <w:spacing w:after="36" w:line="307" w:lineRule="auto"/>
              <w:ind w:hanging="284"/>
            </w:pPr>
            <w:r w:rsidRPr="00373680">
              <w:rPr>
                <w:sz w:val="12"/>
              </w:rPr>
              <w:t xml:space="preserve">Dane osobowe będą przetwarzane przez Administratora wyłącznie w celu kontaktowania się Administratora ze mną w ramach </w:t>
            </w:r>
            <w:proofErr w:type="spellStart"/>
            <w:r w:rsidRPr="00373680">
              <w:rPr>
                <w:sz w:val="12"/>
              </w:rPr>
              <w:t>czynnoślub</w:t>
            </w:r>
            <w:proofErr w:type="spellEnd"/>
            <w:r w:rsidRPr="00373680">
              <w:rPr>
                <w:sz w:val="12"/>
              </w:rPr>
              <w:t xml:space="preserve"> zdrowotnego. </w:t>
            </w:r>
            <w:r w:rsidRPr="00373680">
              <w:rPr>
                <w:sz w:val="12"/>
              </w:rPr>
              <w:tab/>
              <w:t xml:space="preserve">ci przy obsłudze ubezpieczenia na życie, majątkowego </w:t>
            </w:r>
          </w:p>
          <w:p w14:paraId="07FB8B34" w14:textId="77777777" w:rsidR="00373680" w:rsidRDefault="00373680" w:rsidP="00373680">
            <w:pPr>
              <w:numPr>
                <w:ilvl w:val="0"/>
                <w:numId w:val="1"/>
              </w:numPr>
              <w:spacing w:after="36" w:line="307" w:lineRule="auto"/>
              <w:ind w:hanging="284"/>
            </w:pPr>
            <w:r w:rsidRPr="00373680">
              <w:rPr>
                <w:sz w:val="12"/>
              </w:rPr>
              <w:t xml:space="preserve">Dane osobowe będą przetwarzane wyłącznie przez czas trwania udzielonej zgody, tj. do czasu jej cofnięcia, chyba, że obowiązek dalszego przetwarzania wynika z obowiązujących przepisów prawa. </w:t>
            </w:r>
          </w:p>
          <w:p w14:paraId="5817FA25" w14:textId="77777777" w:rsidR="00373680" w:rsidRDefault="00373680" w:rsidP="00373680">
            <w:pPr>
              <w:numPr>
                <w:ilvl w:val="0"/>
                <w:numId w:val="1"/>
              </w:numPr>
              <w:spacing w:after="31"/>
              <w:ind w:hanging="284"/>
            </w:pPr>
            <w:r>
              <w:rPr>
                <w:sz w:val="12"/>
              </w:rPr>
              <w:t xml:space="preserve">Dane osobowe mogą być ujawniane przez Administratora: </w:t>
            </w:r>
          </w:p>
          <w:p w14:paraId="2AE43662" w14:textId="77777777" w:rsidR="00373680" w:rsidRDefault="00373680" w:rsidP="00373680">
            <w:pPr>
              <w:tabs>
                <w:tab w:val="center" w:pos="7846"/>
              </w:tabs>
              <w:spacing w:after="101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12"/>
              </w:rPr>
              <w:t>a.b</w:t>
            </w:r>
            <w:proofErr w:type="spellEnd"/>
            <w:r>
              <w:rPr>
                <w:sz w:val="12"/>
              </w:rPr>
              <w:t>.</w:t>
            </w:r>
            <w:r>
              <w:rPr>
                <w:rFonts w:ascii="Arial" w:eastAsia="Arial" w:hAnsi="Arial" w:cs="Arial"/>
                <w:sz w:val="12"/>
              </w:rPr>
              <w:t xml:space="preserve">  </w:t>
            </w:r>
            <w:r>
              <w:rPr>
                <w:sz w:val="12"/>
              </w:rPr>
              <w:t xml:space="preserve">pracownikom / współpracownikom Administratora upoważnionym do ich przetwarzania na polecenie Administratora dla potrzeb </w:t>
            </w:r>
            <w:proofErr w:type="spellStart"/>
            <w:r>
              <w:rPr>
                <w:sz w:val="12"/>
              </w:rPr>
              <w:t>zrealpodmiotom</w:t>
            </w:r>
            <w:proofErr w:type="spellEnd"/>
            <w:r>
              <w:rPr>
                <w:sz w:val="12"/>
              </w:rPr>
              <w:t xml:space="preserve">, którym Administrator powierzył przetwarzanie danych osobowych, w tym: </w:t>
            </w:r>
            <w:proofErr w:type="spellStart"/>
            <w:r>
              <w:rPr>
                <w:sz w:val="12"/>
              </w:rPr>
              <w:t>izowania</w:t>
            </w:r>
            <w:proofErr w:type="spellEnd"/>
            <w:r>
              <w:rPr>
                <w:sz w:val="12"/>
              </w:rPr>
              <w:t xml:space="preserve"> celu wskazanego w pkt 2), </w:t>
            </w:r>
          </w:p>
          <w:p w14:paraId="10071862" w14:textId="77777777" w:rsidR="00373680" w:rsidRDefault="00373680" w:rsidP="00373680">
            <w:pPr>
              <w:spacing w:line="384" w:lineRule="auto"/>
              <w:ind w:left="142" w:right="55"/>
              <w:jc w:val="both"/>
            </w:pPr>
            <w:r>
              <w:rPr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12"/>
              </w:rPr>
              <w:t>•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sz w:val="12"/>
              </w:rPr>
              <w:t xml:space="preserve">dostawcom usług technicznych i organizacyjnych wyłącznie w ramach upoważnień lub powierzeń, w zakresie niezbędnym do zrealizowania celu określonego w pkt 2), w szczególności </w:t>
            </w:r>
            <w:r>
              <w:rPr>
                <w:sz w:val="20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sz w:val="12"/>
              </w:rPr>
              <w:t xml:space="preserve">instytucjom działającym i uprawnionym z mocy </w:t>
            </w:r>
            <w:proofErr w:type="spellStart"/>
            <w:r>
              <w:rPr>
                <w:sz w:val="12"/>
              </w:rPr>
              <w:t>prawa,dostawcom</w:t>
            </w:r>
            <w:proofErr w:type="spellEnd"/>
            <w:r>
              <w:rPr>
                <w:sz w:val="12"/>
              </w:rPr>
              <w:t xml:space="preserve"> usług teleinformatycznych,  </w:t>
            </w:r>
            <w:r>
              <w:rPr>
                <w:sz w:val="20"/>
              </w:rPr>
              <w:t xml:space="preserve"> </w:t>
            </w:r>
            <w:r>
              <w:rPr>
                <w:sz w:val="12"/>
              </w:rPr>
              <w:t xml:space="preserve">z zachowaniem wymaganych prawem gwarancji zapewniających bezpieczeństwo </w:t>
            </w:r>
            <w:proofErr w:type="spellStart"/>
            <w:r>
              <w:rPr>
                <w:sz w:val="12"/>
              </w:rPr>
              <w:t>danych.Ubezpieczający</w:t>
            </w:r>
            <w:proofErr w:type="spellEnd"/>
            <w:r>
              <w:rPr>
                <w:sz w:val="12"/>
              </w:rPr>
              <w:t xml:space="preserve"> posiada prawo dostępu do treści swoich danych oraz prawo ich sprostowania, jeśli są nieprawidłowe.  </w:t>
            </w:r>
          </w:p>
          <w:p w14:paraId="7B3F25B7" w14:textId="77777777" w:rsidR="00373680" w:rsidRDefault="00373680" w:rsidP="00373680">
            <w:pPr>
              <w:spacing w:after="36"/>
            </w:pPr>
            <w:r>
              <w:rPr>
                <w:sz w:val="12"/>
              </w:rPr>
              <w:t>5.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096CD93" w14:textId="77777777" w:rsidR="00373680" w:rsidRDefault="00373680" w:rsidP="00373680">
            <w:pPr>
              <w:numPr>
                <w:ilvl w:val="0"/>
                <w:numId w:val="2"/>
              </w:numPr>
              <w:spacing w:after="52" w:line="296" w:lineRule="auto"/>
              <w:ind w:hanging="284"/>
              <w:jc w:val="both"/>
            </w:pPr>
            <w:r>
              <w:rPr>
                <w:sz w:val="12"/>
              </w:rPr>
              <w:t xml:space="preserve">Ubezpieczającemu przysługuje prawo żądania w każdym czasie usunięcia danych, ograniczenia przetwarzania, prawo do przenoszenia danych, prawo wniesienia sprzeciwu, wobec przetwarzania danych oraz prawo cofnięcia w każdym czasie zgody na przetwarzanie danych. </w:t>
            </w:r>
          </w:p>
          <w:p w14:paraId="7459500C" w14:textId="77777777" w:rsidR="00373680" w:rsidRDefault="00373680" w:rsidP="00373680">
            <w:pPr>
              <w:numPr>
                <w:ilvl w:val="0"/>
                <w:numId w:val="2"/>
              </w:numPr>
              <w:spacing w:after="45"/>
              <w:ind w:hanging="284"/>
              <w:jc w:val="both"/>
            </w:pPr>
            <w:r>
              <w:rPr>
                <w:sz w:val="12"/>
              </w:rPr>
              <w:t xml:space="preserve">Cofnięcie zgody następuje poprzez wysłanie wiadomości e-mail na adres e-mail podany w pkt 1), drogą pocztową na adres wskazany w pkt 1) lub poprzez złożenie wniosku w siedzibie </w:t>
            </w:r>
          </w:p>
          <w:p w14:paraId="2160DFC9" w14:textId="77777777" w:rsidR="00373680" w:rsidRDefault="00373680" w:rsidP="00373680">
            <w:pPr>
              <w:spacing w:line="320" w:lineRule="auto"/>
              <w:ind w:left="142"/>
              <w:jc w:val="both"/>
            </w:pPr>
            <w:r>
              <w:rPr>
                <w:sz w:val="20"/>
              </w:rPr>
              <w:t xml:space="preserve"> </w:t>
            </w:r>
            <w:r>
              <w:rPr>
                <w:sz w:val="12"/>
              </w:rPr>
              <w:t xml:space="preserve">Administratora. Cofnięcie zgody spowoduje natychmiastowe zaprzestanie </w:t>
            </w:r>
            <w:proofErr w:type="spellStart"/>
            <w:r>
              <w:rPr>
                <w:sz w:val="12"/>
              </w:rPr>
              <w:t>przetwarzobowiązek</w:t>
            </w:r>
            <w:proofErr w:type="spellEnd"/>
            <w:r>
              <w:rPr>
                <w:sz w:val="12"/>
              </w:rPr>
              <w:t xml:space="preserve"> dalszego przetwarzania wynika z obowiązujących przepisów prawa. Cofnięcie zgody nie wpływa na zgodność z prawem </w:t>
            </w:r>
            <w:proofErr w:type="spellStart"/>
            <w:r>
              <w:rPr>
                <w:sz w:val="12"/>
              </w:rPr>
              <w:t>przania</w:t>
            </w:r>
            <w:proofErr w:type="spellEnd"/>
            <w:r>
              <w:rPr>
                <w:sz w:val="12"/>
              </w:rPr>
              <w:t xml:space="preserve"> danych Ubezpieczonego oraz usunięcie danych Ubezpieczonego przez Administratora, chyba że </w:t>
            </w:r>
            <w:proofErr w:type="spellStart"/>
            <w:r>
              <w:rPr>
                <w:sz w:val="12"/>
              </w:rPr>
              <w:t>etwarzania</w:t>
            </w:r>
            <w:proofErr w:type="spellEnd"/>
            <w:r>
              <w:rPr>
                <w:sz w:val="12"/>
              </w:rPr>
              <w:t xml:space="preserve">, które miało miejsce do czasu cofnięcia </w:t>
            </w:r>
            <w:r>
              <w:rPr>
                <w:sz w:val="20"/>
              </w:rPr>
              <w:t xml:space="preserve"> </w:t>
            </w:r>
            <w:r>
              <w:rPr>
                <w:sz w:val="12"/>
              </w:rPr>
              <w:t xml:space="preserve">zgody.  </w:t>
            </w:r>
          </w:p>
          <w:p w14:paraId="1C75EC93" w14:textId="77777777" w:rsidR="00373680" w:rsidRDefault="00373680" w:rsidP="00373680">
            <w:pPr>
              <w:numPr>
                <w:ilvl w:val="0"/>
                <w:numId w:val="2"/>
              </w:numPr>
              <w:spacing w:after="19" w:line="240" w:lineRule="auto"/>
              <w:ind w:hanging="284"/>
              <w:jc w:val="both"/>
            </w:pPr>
            <w:r>
              <w:rPr>
                <w:sz w:val="12"/>
              </w:rPr>
              <w:t xml:space="preserve">Administrator nie planuje przekazywania danych osobowych Ubezpieczonego do odbiorców zlokalizowanych poza Europejskim Obszarem Gospodarczym (kraje UE oraz Islandia, Norwegia i Lichtenstein). </w:t>
            </w:r>
          </w:p>
          <w:p w14:paraId="730192F9" w14:textId="77777777" w:rsidR="00373680" w:rsidRDefault="00373680" w:rsidP="00373680">
            <w:pPr>
              <w:numPr>
                <w:ilvl w:val="0"/>
                <w:numId w:val="2"/>
              </w:numPr>
              <w:spacing w:after="7"/>
              <w:ind w:hanging="284"/>
              <w:jc w:val="both"/>
            </w:pPr>
            <w:r>
              <w:rPr>
                <w:sz w:val="12"/>
              </w:rPr>
              <w:t xml:space="preserve">Ubezpieczony nie będzie podlegać decyzjom podejmowanym w sposób zautomatyzowany (bez udziału człowieka) a jego dane osobowe nie będą również wykorzystywane do profilowania.  </w:t>
            </w:r>
          </w:p>
          <w:p w14:paraId="1E7056EA" w14:textId="77777777" w:rsidR="00373680" w:rsidRDefault="00373680" w:rsidP="00373680">
            <w:pPr>
              <w:numPr>
                <w:ilvl w:val="0"/>
                <w:numId w:val="2"/>
              </w:numPr>
              <w:spacing w:after="17" w:line="240" w:lineRule="auto"/>
              <w:ind w:hanging="284"/>
              <w:jc w:val="both"/>
            </w:pPr>
            <w:r>
              <w:rPr>
                <w:sz w:val="12"/>
              </w:rPr>
              <w:t xml:space="preserve">Ubezpieczony ma prawo wniesienia skargi do Prezesa Urzędu Ochrony Danych Osobowych (lub innego odpowiedniego organu nadzorczego) gdy uzna, że przetwarzanie danych osobowych przez Administratora narusza przepisy obowiązującego prawa, w szczególności Rozporządzenia Parlamentu Europejskiego i Rady (UE) 2016/679 z dnia 27.04.2016 r. w sprawie ochrony osób fizycznych w związku z przetwarzaniem danych osobowych i w sprawie swobodnego przepływu takich danych oraz uchylenia dyrektywy 95/46/WE. </w:t>
            </w:r>
          </w:p>
          <w:p w14:paraId="56C31D9B" w14:textId="77777777" w:rsidR="00373680" w:rsidRDefault="00373680" w:rsidP="00373680">
            <w:pPr>
              <w:spacing w:after="40"/>
            </w:pPr>
            <w:r>
              <w:rPr>
                <w:sz w:val="14"/>
              </w:rPr>
              <w:t xml:space="preserve"> </w:t>
            </w:r>
          </w:p>
          <w:p w14:paraId="1653B1E8" w14:textId="77777777" w:rsidR="00373680" w:rsidRDefault="00373680" w:rsidP="00373680">
            <w:pPr>
              <w:tabs>
                <w:tab w:val="center" w:pos="2449"/>
                <w:tab w:val="center" w:pos="4297"/>
                <w:tab w:val="center" w:pos="5005"/>
                <w:tab w:val="center" w:pos="6793"/>
              </w:tabs>
            </w:pPr>
            <w:r>
              <w:tab/>
            </w:r>
            <w:r>
              <w:rPr>
                <w:sz w:val="18"/>
              </w:rPr>
              <w:t xml:space="preserve">Data: </w:t>
            </w:r>
            <w:r>
              <w:rPr>
                <w:sz w:val="18"/>
                <w:shd w:val="clear" w:color="auto" w:fill="D3D3D3"/>
              </w:rPr>
              <w:t>……………………………….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Podpis: </w:t>
            </w:r>
            <w:r>
              <w:rPr>
                <w:sz w:val="18"/>
                <w:shd w:val="clear" w:color="auto" w:fill="D3D3D3"/>
              </w:rPr>
              <w:t>……..…………………………</w:t>
            </w:r>
            <w:r>
              <w:rPr>
                <w:sz w:val="18"/>
              </w:rPr>
              <w:t xml:space="preserve"> </w:t>
            </w:r>
          </w:p>
        </w:tc>
      </w:tr>
    </w:tbl>
    <w:p w14:paraId="4D89CDB4" w14:textId="77777777" w:rsidR="00367295" w:rsidRDefault="00000000">
      <w:pPr>
        <w:spacing w:after="0"/>
      </w:pPr>
      <w:r>
        <w:t xml:space="preserve"> </w:t>
      </w:r>
    </w:p>
    <w:p w14:paraId="357C7DEF" w14:textId="77777777" w:rsidR="00C45825" w:rsidRDefault="00C45825"/>
    <w:sectPr w:rsidR="00C45825" w:rsidSect="00373680">
      <w:pgSz w:w="11906" w:h="16838"/>
      <w:pgMar w:top="567" w:right="1412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32025"/>
    <w:multiLevelType w:val="hybridMultilevel"/>
    <w:tmpl w:val="BD761108"/>
    <w:lvl w:ilvl="0" w:tplc="E1D69380">
      <w:start w:val="6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688F486">
      <w:start w:val="1"/>
      <w:numFmt w:val="lowerLetter"/>
      <w:lvlText w:val="%2"/>
      <w:lvlJc w:val="left"/>
      <w:pPr>
        <w:ind w:left="1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7E6C9BDA">
      <w:start w:val="1"/>
      <w:numFmt w:val="lowerRoman"/>
      <w:lvlText w:val="%3"/>
      <w:lvlJc w:val="left"/>
      <w:pPr>
        <w:ind w:left="1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1DAE544">
      <w:start w:val="1"/>
      <w:numFmt w:val="decimal"/>
      <w:lvlText w:val="%4"/>
      <w:lvlJc w:val="left"/>
      <w:pPr>
        <w:ind w:left="2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F9D4002E">
      <w:start w:val="1"/>
      <w:numFmt w:val="lowerLetter"/>
      <w:lvlText w:val="%5"/>
      <w:lvlJc w:val="left"/>
      <w:pPr>
        <w:ind w:left="3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28EA1764">
      <w:start w:val="1"/>
      <w:numFmt w:val="lowerRoman"/>
      <w:lvlText w:val="%6"/>
      <w:lvlJc w:val="left"/>
      <w:pPr>
        <w:ind w:left="4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DF263B02">
      <w:start w:val="1"/>
      <w:numFmt w:val="decimal"/>
      <w:lvlText w:val="%7"/>
      <w:lvlJc w:val="left"/>
      <w:pPr>
        <w:ind w:left="4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47A4E30E">
      <w:start w:val="1"/>
      <w:numFmt w:val="lowerLetter"/>
      <w:lvlText w:val="%8"/>
      <w:lvlJc w:val="left"/>
      <w:pPr>
        <w:ind w:left="5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2766D968">
      <w:start w:val="1"/>
      <w:numFmt w:val="lowerRoman"/>
      <w:lvlText w:val="%9"/>
      <w:lvlJc w:val="left"/>
      <w:pPr>
        <w:ind w:left="6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857A99"/>
    <w:multiLevelType w:val="hybridMultilevel"/>
    <w:tmpl w:val="2BC0D176"/>
    <w:lvl w:ilvl="0" w:tplc="3D5094FE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59AEE656">
      <w:start w:val="1"/>
      <w:numFmt w:val="lowerLetter"/>
      <w:lvlText w:val="%2"/>
      <w:lvlJc w:val="left"/>
      <w:pPr>
        <w:ind w:left="1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F70E8660">
      <w:start w:val="1"/>
      <w:numFmt w:val="lowerRoman"/>
      <w:lvlText w:val="%3"/>
      <w:lvlJc w:val="left"/>
      <w:pPr>
        <w:ind w:left="1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8940EE74">
      <w:start w:val="1"/>
      <w:numFmt w:val="decimal"/>
      <w:lvlText w:val="%4"/>
      <w:lvlJc w:val="left"/>
      <w:pPr>
        <w:ind w:left="2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A1BC387A">
      <w:start w:val="1"/>
      <w:numFmt w:val="lowerLetter"/>
      <w:lvlText w:val="%5"/>
      <w:lvlJc w:val="left"/>
      <w:pPr>
        <w:ind w:left="3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ECF2AD80">
      <w:start w:val="1"/>
      <w:numFmt w:val="lowerRoman"/>
      <w:lvlText w:val="%6"/>
      <w:lvlJc w:val="left"/>
      <w:pPr>
        <w:ind w:left="4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778E0094">
      <w:start w:val="1"/>
      <w:numFmt w:val="decimal"/>
      <w:lvlText w:val="%7"/>
      <w:lvlJc w:val="left"/>
      <w:pPr>
        <w:ind w:left="4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68A62CC2">
      <w:start w:val="1"/>
      <w:numFmt w:val="lowerLetter"/>
      <w:lvlText w:val="%8"/>
      <w:lvlJc w:val="left"/>
      <w:pPr>
        <w:ind w:left="5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81449DB2">
      <w:start w:val="1"/>
      <w:numFmt w:val="lowerRoman"/>
      <w:lvlText w:val="%9"/>
      <w:lvlJc w:val="left"/>
      <w:pPr>
        <w:ind w:left="6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700781">
    <w:abstractNumId w:val="1"/>
  </w:num>
  <w:num w:numId="2" w16cid:durableId="185068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295"/>
    <w:rsid w:val="001B7D56"/>
    <w:rsid w:val="00367295"/>
    <w:rsid w:val="00373680"/>
    <w:rsid w:val="0044560A"/>
    <w:rsid w:val="007D689F"/>
    <w:rsid w:val="009C2B2F"/>
    <w:rsid w:val="00C45825"/>
    <w:rsid w:val="00D9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FA06"/>
  <w15:docId w15:val="{2737B408-6394-4613-9A61-D172794A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684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Łukasik</dc:creator>
  <cp:keywords/>
  <cp:lastModifiedBy>Radosław Szymański</cp:lastModifiedBy>
  <cp:revision>2</cp:revision>
  <dcterms:created xsi:type="dcterms:W3CDTF">2025-12-23T20:28:00Z</dcterms:created>
  <dcterms:modified xsi:type="dcterms:W3CDTF">2025-12-23T20:28:00Z</dcterms:modified>
</cp:coreProperties>
</file>